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E6B7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9DDC39D" w14:textId="77777777" w:rsidR="003A6587" w:rsidRPr="008E3A06" w:rsidRDefault="003A6587" w:rsidP="003A6587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>CENOVÁ PONUKA</w:t>
      </w:r>
      <w:r w:rsidR="008E3A06">
        <w:rPr>
          <w:rFonts w:cs="Arial"/>
          <w:b/>
          <w:color w:val="000000"/>
          <w:sz w:val="22"/>
          <w:szCs w:val="22"/>
        </w:rPr>
        <w:t xml:space="preserve"> – návrh na plnenie</w:t>
      </w:r>
    </w:p>
    <w:p w14:paraId="3BA61C4D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E988DA3" w14:textId="77777777" w:rsidR="008E3A06" w:rsidRPr="008E3A06" w:rsidRDefault="008E3A06" w:rsidP="008E3A06">
      <w:pPr>
        <w:autoSpaceDE w:val="0"/>
        <w:autoSpaceDN w:val="0"/>
        <w:adjustRightInd w:val="0"/>
        <w:spacing w:after="240"/>
        <w:rPr>
          <w:rFonts w:cs="Arial"/>
          <w:b/>
          <w:color w:val="000000"/>
          <w:sz w:val="22"/>
          <w:szCs w:val="22"/>
        </w:rPr>
      </w:pPr>
    </w:p>
    <w:p w14:paraId="6D7E93FB" w14:textId="77777777" w:rsidR="003A6587" w:rsidRPr="008E3A06" w:rsidRDefault="003A6587" w:rsidP="008E3A06">
      <w:pPr>
        <w:autoSpaceDE w:val="0"/>
        <w:autoSpaceDN w:val="0"/>
        <w:adjustRightInd w:val="0"/>
        <w:spacing w:after="240"/>
        <w:rPr>
          <w:rFonts w:cs="Arial"/>
          <w:b/>
          <w:bCs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PREDMET ZÁKAZKY: </w:t>
      </w:r>
      <w:r w:rsidR="008E3A06" w:rsidRPr="008E3A06">
        <w:rPr>
          <w:rFonts w:cs="Arial"/>
          <w:color w:val="000000"/>
          <w:sz w:val="22"/>
          <w:szCs w:val="22"/>
          <w:shd w:val="clear" w:color="auto" w:fill="FFFFFF"/>
        </w:rPr>
        <w:t>Obstaranie doplnkovej techniky na výrobu keramiky</w:t>
      </w:r>
      <w:r w:rsidRPr="008E3A06">
        <w:rPr>
          <w:rFonts w:cs="Arial"/>
          <w:b/>
          <w:color w:val="000000"/>
          <w:sz w:val="22"/>
          <w:szCs w:val="22"/>
        </w:rPr>
        <w:t xml:space="preserve"> </w:t>
      </w:r>
      <w:r w:rsidRPr="008E3A06">
        <w:rPr>
          <w:rFonts w:cs="Arial"/>
          <w:b/>
          <w:color w:val="000000"/>
          <w:sz w:val="22"/>
          <w:szCs w:val="22"/>
        </w:rPr>
        <w:tab/>
      </w:r>
      <w:r w:rsidRPr="008E3A06">
        <w:rPr>
          <w:rFonts w:cs="Arial"/>
          <w:b/>
          <w:bCs/>
          <w:color w:val="000000"/>
          <w:sz w:val="22"/>
          <w:szCs w:val="22"/>
        </w:rPr>
        <w:t xml:space="preserve">                         </w:t>
      </w:r>
      <w:r w:rsidRPr="008E3A06">
        <w:rPr>
          <w:rFonts w:cs="Arial"/>
          <w:b/>
          <w:bCs/>
          <w:color w:val="000000"/>
          <w:sz w:val="22"/>
          <w:szCs w:val="22"/>
        </w:rPr>
        <w:tab/>
        <w:t xml:space="preserve"> </w:t>
      </w:r>
    </w:p>
    <w:p w14:paraId="2C00086F" w14:textId="77777777" w:rsidR="003A6587" w:rsidRPr="008E3A06" w:rsidRDefault="003A6587" w:rsidP="003A6587">
      <w:pPr>
        <w:pStyle w:val="Pta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Uchádzač: </w:t>
      </w:r>
      <w:r w:rsidRPr="008E3A06">
        <w:rPr>
          <w:rFonts w:cs="Arial"/>
          <w:b/>
          <w:color w:val="000000"/>
          <w:sz w:val="22"/>
          <w:szCs w:val="22"/>
        </w:rPr>
        <w:fldChar w:fldCharType="begin"/>
      </w:r>
      <w:r w:rsidRPr="008E3A06">
        <w:rPr>
          <w:rFonts w:cs="Arial"/>
          <w:b/>
          <w:color w:val="000000"/>
          <w:sz w:val="22"/>
          <w:szCs w:val="22"/>
        </w:rPr>
        <w:instrText xml:space="preserve"> ADVANCE  \l </w:instrText>
      </w:r>
      <w:r w:rsidRPr="008E3A06">
        <w:rPr>
          <w:rFonts w:cs="Arial"/>
          <w:b/>
          <w:color w:val="000000"/>
          <w:sz w:val="22"/>
          <w:szCs w:val="22"/>
        </w:rPr>
        <w:fldChar w:fldCharType="end"/>
      </w:r>
    </w:p>
    <w:p w14:paraId="185054BB" w14:textId="77777777" w:rsidR="003A6587" w:rsidRPr="008E3A06" w:rsidRDefault="003A6587" w:rsidP="003A6587">
      <w:pPr>
        <w:pStyle w:val="Pta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Adresa, sídlo: </w:t>
      </w:r>
    </w:p>
    <w:p w14:paraId="5CCF4B92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Štatutárny zástupca: </w:t>
      </w:r>
    </w:p>
    <w:p w14:paraId="1792FE60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IČO: </w:t>
      </w:r>
    </w:p>
    <w:p w14:paraId="7D3576A6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DIČ:  </w:t>
      </w:r>
    </w:p>
    <w:p w14:paraId="0715ACFA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Číslo účtu (IBAN): </w:t>
      </w:r>
    </w:p>
    <w:p w14:paraId="6599B13C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>Tel., e-mail:</w:t>
      </w:r>
      <w:r w:rsidRPr="008E3A06">
        <w:rPr>
          <w:rFonts w:cs="Arial"/>
          <w:color w:val="000000"/>
          <w:sz w:val="22"/>
          <w:szCs w:val="22"/>
        </w:rPr>
        <w:t xml:space="preserve"> </w:t>
      </w:r>
    </w:p>
    <w:p w14:paraId="54313066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</w:p>
    <w:p w14:paraId="7E1A9E94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5E4298B0" w14:textId="77777777" w:rsidR="003A6587" w:rsidRPr="008E3A06" w:rsidRDefault="003A6587" w:rsidP="008E3A06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</w:rPr>
      </w:pPr>
      <w:r w:rsidRPr="008E3A06">
        <w:rPr>
          <w:rFonts w:cs="Arial"/>
          <w:sz w:val="22"/>
          <w:szCs w:val="22"/>
          <w:lang w:eastAsia="cs-CZ"/>
        </w:rPr>
        <w:t>Cena za</w:t>
      </w:r>
      <w:r w:rsidR="008E3A06" w:rsidRPr="008E3A06">
        <w:rPr>
          <w:rFonts w:cs="Arial"/>
          <w:color w:val="000000"/>
          <w:sz w:val="22"/>
          <w:szCs w:val="22"/>
          <w:shd w:val="clear" w:color="auto" w:fill="FFFFFF"/>
        </w:rPr>
        <w:t xml:space="preserve"> Obstaranie doplnkovej techniky na výrobu keramiky</w:t>
      </w:r>
      <w:r w:rsidR="008E3A06" w:rsidRPr="008E3A06">
        <w:rPr>
          <w:rFonts w:cs="Arial"/>
          <w:b/>
          <w:sz w:val="22"/>
          <w:szCs w:val="22"/>
          <w:lang w:eastAsia="cs-CZ"/>
        </w:rPr>
        <w:t xml:space="preserve"> </w:t>
      </w:r>
      <w:r w:rsidRPr="008E3A06">
        <w:rPr>
          <w:rFonts w:cs="Arial"/>
          <w:sz w:val="22"/>
          <w:szCs w:val="22"/>
        </w:rPr>
        <w:t>v rozsahu a podľa parametrov opísaných v popise predm</w:t>
      </w:r>
      <w:r w:rsidR="008E3A06" w:rsidRPr="008E3A06">
        <w:rPr>
          <w:rFonts w:cs="Arial"/>
          <w:sz w:val="22"/>
          <w:szCs w:val="22"/>
        </w:rPr>
        <w:t>etu</w:t>
      </w:r>
      <w:r w:rsidR="00955C19">
        <w:rPr>
          <w:rFonts w:cs="Arial"/>
          <w:sz w:val="22"/>
          <w:szCs w:val="22"/>
        </w:rPr>
        <w:t xml:space="preserve"> zákazky vo V</w:t>
      </w:r>
      <w:r w:rsidR="008E3A06" w:rsidRPr="008E3A06">
        <w:rPr>
          <w:rFonts w:cs="Arial"/>
          <w:sz w:val="22"/>
          <w:szCs w:val="22"/>
        </w:rPr>
        <w:t>ýzve</w:t>
      </w:r>
      <w:r w:rsidR="00955C19">
        <w:rPr>
          <w:rFonts w:cs="Arial"/>
          <w:sz w:val="22"/>
          <w:szCs w:val="22"/>
        </w:rPr>
        <w:t xml:space="preserve"> na predkladanie ponúk</w:t>
      </w:r>
      <w:r w:rsidR="008E3A06" w:rsidRPr="008E3A06">
        <w:rPr>
          <w:rFonts w:cs="Arial"/>
          <w:sz w:val="22"/>
          <w:szCs w:val="22"/>
        </w:rPr>
        <w:t>.</w:t>
      </w:r>
    </w:p>
    <w:p w14:paraId="3BE87AC5" w14:textId="77777777" w:rsidR="003A6587" w:rsidRPr="008E3A06" w:rsidRDefault="003A6587" w:rsidP="003A6587">
      <w:pPr>
        <w:pStyle w:val="Odsekzoznamu"/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</w:rPr>
      </w:pPr>
    </w:p>
    <w:p w14:paraId="60BAA172" w14:textId="77777777" w:rsidR="003A6587" w:rsidRPr="008E3A06" w:rsidRDefault="003A6587" w:rsidP="008E3A06">
      <w:pPr>
        <w:autoSpaceDE w:val="0"/>
        <w:autoSpaceDN w:val="0"/>
        <w:adjustRightInd w:val="0"/>
        <w:spacing w:before="120"/>
        <w:rPr>
          <w:bCs/>
          <w:color w:val="000000"/>
          <w:sz w:val="22"/>
          <w:szCs w:val="22"/>
        </w:rPr>
      </w:pPr>
    </w:p>
    <w:p w14:paraId="72D06FFF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992"/>
        <w:gridCol w:w="2268"/>
      </w:tblGrid>
      <w:tr w:rsidR="003A6587" w:rsidRPr="008E3A06" w14:paraId="70FCBA3E" w14:textId="77777777" w:rsidTr="003A6587">
        <w:trPr>
          <w:trHeight w:val="395"/>
        </w:trPr>
        <w:tc>
          <w:tcPr>
            <w:tcW w:w="3681" w:type="dxa"/>
          </w:tcPr>
          <w:p w14:paraId="416584D2" w14:textId="77777777" w:rsidR="003A6587" w:rsidRPr="008E3A06" w:rsidRDefault="003A6587" w:rsidP="003A658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Názov tovaru</w:t>
            </w:r>
          </w:p>
        </w:tc>
        <w:tc>
          <w:tcPr>
            <w:tcW w:w="1276" w:type="dxa"/>
          </w:tcPr>
          <w:p w14:paraId="6EA53771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Cena bez DPH</w:t>
            </w:r>
          </w:p>
        </w:tc>
        <w:tc>
          <w:tcPr>
            <w:tcW w:w="992" w:type="dxa"/>
          </w:tcPr>
          <w:p w14:paraId="534CCB02" w14:textId="77777777" w:rsidR="003A6587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  <w:lang w:eastAsia="sk-SK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Cena 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3A6587"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  <w:lang w:eastAsia="sk-SK"/>
              </w:rPr>
              <w:t>1</w:t>
            </w:r>
          </w:p>
        </w:tc>
        <w:tc>
          <w:tcPr>
            <w:tcW w:w="2268" w:type="dxa"/>
          </w:tcPr>
          <w:p w14:paraId="4414E75D" w14:textId="77777777" w:rsidR="003A6587" w:rsidRPr="008E3A06" w:rsidRDefault="008E3A06" w:rsidP="008E3A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  <w:lang w:eastAsia="sk-SK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Cena c</w:t>
            </w:r>
            <w:r w:rsidR="003A6587"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elkom</w:t>
            </w: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</w:tr>
      <w:tr w:rsidR="003A6587" w:rsidRPr="008E3A06" w14:paraId="50664AAB" w14:textId="77777777" w:rsidTr="003A6587">
        <w:tc>
          <w:tcPr>
            <w:tcW w:w="3681" w:type="dxa"/>
          </w:tcPr>
          <w:p w14:paraId="2A81C619" w14:textId="77777777" w:rsidR="008E3A06" w:rsidRPr="008E3A06" w:rsidRDefault="008E3A06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HRNČIARSKY KRUH pre točenie vysokých výrobkov (1 ks)</w:t>
            </w:r>
          </w:p>
          <w:p w14:paraId="4F99845F" w14:textId="77777777" w:rsidR="008E3A06" w:rsidRPr="008E3A06" w:rsidRDefault="008E3A06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Základné požiadavky vo výzve</w:t>
            </w:r>
          </w:p>
          <w:p w14:paraId="4F7821CD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B5A7E3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F69751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17CED2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3A6587" w:rsidRPr="008E3A06" w14:paraId="0AB29B47" w14:textId="77777777" w:rsidTr="003A6587">
        <w:tc>
          <w:tcPr>
            <w:tcW w:w="3681" w:type="dxa"/>
          </w:tcPr>
          <w:p w14:paraId="7F4B700A" w14:textId="77777777" w:rsidR="008E3A06" w:rsidRPr="008E3A06" w:rsidRDefault="008E3A06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Vákuový závitový lis na hlinu (1 ks)</w:t>
            </w:r>
          </w:p>
          <w:p w14:paraId="0C161B62" w14:textId="77777777" w:rsidR="008E3A06" w:rsidRPr="008E3A06" w:rsidRDefault="008E3A06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Základné požiadavky vo výzve</w:t>
            </w:r>
          </w:p>
          <w:p w14:paraId="472539DF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9ED7C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88A735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836B27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1B6498" w:rsidRPr="008E3A06" w14:paraId="52AE2214" w14:textId="77777777" w:rsidTr="002B021A">
        <w:tc>
          <w:tcPr>
            <w:tcW w:w="3681" w:type="dxa"/>
          </w:tcPr>
          <w:p w14:paraId="0B434C23" w14:textId="77777777" w:rsidR="001B6498" w:rsidRPr="008E3A06" w:rsidRDefault="001B6498" w:rsidP="002B021A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Valcovacia stolica na hlinu (1 ks)</w:t>
            </w:r>
          </w:p>
          <w:p w14:paraId="2FCC85C3" w14:textId="77777777" w:rsidR="001B6498" w:rsidRPr="008E3A06" w:rsidRDefault="001B6498" w:rsidP="002B021A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Základné požiadavky vo výzve</w:t>
            </w:r>
          </w:p>
          <w:p w14:paraId="54345E05" w14:textId="77777777" w:rsidR="001B6498" w:rsidRPr="008E3A06" w:rsidRDefault="001B6498" w:rsidP="002B021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07D5A5" w14:textId="77777777" w:rsidR="001B6498" w:rsidRPr="008E3A06" w:rsidRDefault="001B6498" w:rsidP="002B021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9C0BC8" w14:textId="77777777" w:rsidR="001B6498" w:rsidRPr="008E3A06" w:rsidRDefault="001B6498" w:rsidP="002B021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7CE6C7" w14:textId="77777777" w:rsidR="001B6498" w:rsidRPr="008E3A06" w:rsidRDefault="001B6498" w:rsidP="002B021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3A06" w:rsidRPr="008E3A06" w14:paraId="3A9B93F3" w14:textId="77777777" w:rsidTr="003A6587">
        <w:tc>
          <w:tcPr>
            <w:tcW w:w="3681" w:type="dxa"/>
          </w:tcPr>
          <w:p w14:paraId="4F438C77" w14:textId="3E246BA5" w:rsidR="008E3A06" w:rsidRPr="008E3A06" w:rsidRDefault="001B6498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SPOLU</w:t>
            </w:r>
          </w:p>
          <w:p w14:paraId="6D708C6B" w14:textId="77777777" w:rsidR="008E3A06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C7CC5A" w14:textId="77777777" w:rsidR="008E3A06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F74654" w14:textId="77777777" w:rsidR="008E3A06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51CFBF" w14:textId="77777777" w:rsidR="008E3A06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14:paraId="7D87A8A4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585D9F4D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1AB53367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3481B582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F1D13D1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498E1FBA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C640480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 w:rsidRPr="008E3A06">
        <w:rPr>
          <w:rFonts w:cs="Arial"/>
          <w:i/>
          <w:iCs/>
          <w:sz w:val="22"/>
          <w:szCs w:val="22"/>
        </w:rPr>
        <w:tab/>
      </w:r>
    </w:p>
    <w:p w14:paraId="540D8BD9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eastAsia="cs-CZ"/>
        </w:rPr>
      </w:pPr>
      <w:r w:rsidRPr="008E3A06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F1812" wp14:editId="1D2B30E6">
                <wp:simplePos x="0" y="0"/>
                <wp:positionH relativeFrom="column">
                  <wp:posOffset>2844633</wp:posOffset>
                </wp:positionH>
                <wp:positionV relativeFrom="paragraph">
                  <wp:posOffset>97127</wp:posOffset>
                </wp:positionV>
                <wp:extent cx="2941983" cy="15903"/>
                <wp:effectExtent l="0" t="0" r="10795" b="2222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3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64739"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pt,7.65pt" to="455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8E3A06">
        <w:rPr>
          <w:rFonts w:cs="Arial"/>
          <w:sz w:val="22"/>
          <w:szCs w:val="22"/>
          <w:lang w:eastAsia="cs-CZ"/>
        </w:rPr>
        <w:t xml:space="preserve">V ............................, dňa ......................                                                                           </w:t>
      </w:r>
    </w:p>
    <w:p w14:paraId="26BAECA9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ind w:left="5040"/>
        <w:rPr>
          <w:rFonts w:cs="Arial"/>
          <w:sz w:val="22"/>
          <w:szCs w:val="22"/>
          <w:lang w:eastAsia="cs-CZ"/>
        </w:rPr>
      </w:pPr>
      <w:r w:rsidRPr="008E3A06">
        <w:rPr>
          <w:rFonts w:cs="Arial"/>
          <w:sz w:val="22"/>
          <w:szCs w:val="22"/>
          <w:lang w:eastAsia="cs-CZ"/>
        </w:rPr>
        <w:t>Meno, priezvisko a podpis uchádzača</w:t>
      </w:r>
    </w:p>
    <w:p w14:paraId="6C15C74A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1A8B4F0E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D649896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473E9DCA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48382C6B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2E0CDD23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</w:p>
    <w:p w14:paraId="3E8C6081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</w:p>
    <w:sectPr w:rsidR="003A6587" w:rsidRPr="008E3A06" w:rsidSect="003A6587">
      <w:headerReference w:type="default" r:id="rId6"/>
      <w:footerReference w:type="default" r:id="rId7"/>
      <w:footerReference w:type="first" r:id="rId8"/>
      <w:pgSz w:w="11906" w:h="16838" w:code="9"/>
      <w:pgMar w:top="993" w:right="1418" w:bottom="1134" w:left="1418" w:header="426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807C" w14:textId="77777777" w:rsidR="005C6EC8" w:rsidRDefault="005C6EC8" w:rsidP="003A6587">
      <w:r>
        <w:separator/>
      </w:r>
    </w:p>
  </w:endnote>
  <w:endnote w:type="continuationSeparator" w:id="0">
    <w:p w14:paraId="13E3901C" w14:textId="77777777" w:rsidR="005C6EC8" w:rsidRDefault="005C6EC8" w:rsidP="003A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27D7" w14:textId="77777777" w:rsidR="00593EBC" w:rsidRPr="009D60E0" w:rsidRDefault="00F6015F" w:rsidP="00593EBC">
    <w:pPr>
      <w:pStyle w:val="Textpoznmkypodiarou"/>
      <w:jc w:val="both"/>
      <w:rPr>
        <w:rFonts w:ascii="Arial Narrow" w:hAnsi="Arial Narrow"/>
      </w:rPr>
    </w:pPr>
    <w:r>
      <w:rPr>
        <w:rStyle w:val="Odkaznapoznmkupodiarou"/>
      </w:rPr>
      <w:footnoteRef/>
    </w:r>
    <w:r>
      <w:t xml:space="preserve"> </w:t>
    </w:r>
    <w:r w:rsidRPr="009D60E0">
      <w:rPr>
        <w:rFonts w:ascii="Arial Narrow" w:hAnsi="Arial Narrow"/>
      </w:rPr>
      <w:t>Jednoznačná špecifikácia predmetu zákazky opísaná nediskriminačným spôsobom v súlade s § 10 ods. 2 a podľa ustanovenia § 42 ods. 3 ZVO (predmet zákazky musí byť opísaný jednoznačne, úplne a nestranne na základe technických požiadaviek, ktoré sa podľa ustanovenia § 42, ods. 3 ZVO nesmú odvolávať na konkrétneho výrobcu, výrobný postup, značku, patent, typ, krajinu, oblasť alebo miesto pôvodu alebo výroby, ak by tým dochádzalo k znevýhodneniu alebo k vylúčeniu určitých záujemcov alebo výrobkov, ak si to nevyžaduje predmet zákazky; takýto odkaz možno použiť len vtedy, ak nemožno opísať predmet zákazky dostatočne presne a zrozumiteľne a takýto odkaz musí byť doplnený slovami „alebo ekvivalentný“),</w:t>
    </w:r>
  </w:p>
  <w:p w14:paraId="272B408B" w14:textId="77777777" w:rsidR="00593EBC" w:rsidRDefault="005C6EC8">
    <w:pPr>
      <w:pStyle w:val="Pta"/>
    </w:pPr>
  </w:p>
  <w:p w14:paraId="4157DB61" w14:textId="77777777" w:rsidR="009400EB" w:rsidRPr="003530AF" w:rsidRDefault="005C6EC8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8610" w14:textId="77777777" w:rsidR="000C0C81" w:rsidRDefault="00F6015F">
    <w:pPr>
      <w:pStyle w:val="Pta"/>
    </w:pPr>
    <w:r>
      <w:rPr>
        <w:vertAlign w:val="superscript"/>
      </w:rPr>
      <w:t>1</w:t>
    </w:r>
    <w:r>
      <w:t xml:space="preserve"> </w:t>
    </w:r>
    <w:r>
      <w:rPr>
        <w:vertAlign w:val="superscript"/>
      </w:rPr>
      <w:t xml:space="preserve"> </w:t>
    </w:r>
    <w:r>
      <w:t>Uvádza len platca DPH</w:t>
    </w:r>
  </w:p>
  <w:p w14:paraId="058ECFFC" w14:textId="77777777" w:rsidR="009400EB" w:rsidRDefault="00F6015F" w:rsidP="003A6587">
    <w:pPr>
      <w:pStyle w:val="Pta"/>
      <w:rPr>
        <w:rFonts w:ascii="Times New Roman" w:hAnsi="Times New Roman"/>
        <w:i/>
        <w:sz w:val="20"/>
        <w:szCs w:val="20"/>
      </w:rPr>
    </w:pPr>
    <w:r>
      <w:rPr>
        <w:vertAlign w:val="superscript"/>
      </w:rPr>
      <w:t>2</w:t>
    </w:r>
    <w:r>
      <w:t xml:space="preserve"> </w:t>
    </w:r>
    <w:r>
      <w:rPr>
        <w:vertAlign w:val="superscript"/>
      </w:rPr>
      <w:t xml:space="preserve"> </w:t>
    </w:r>
    <w:proofErr w:type="spellStart"/>
    <w:r>
      <w:t>Neplatca</w:t>
    </w:r>
    <w:proofErr w:type="spellEnd"/>
    <w:r>
      <w:t xml:space="preserve"> DPH uvádza cenu bez DPH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EF96" w14:textId="77777777" w:rsidR="005C6EC8" w:rsidRDefault="005C6EC8" w:rsidP="003A6587">
      <w:r>
        <w:separator/>
      </w:r>
    </w:p>
  </w:footnote>
  <w:footnote w:type="continuationSeparator" w:id="0">
    <w:p w14:paraId="01D92756" w14:textId="77777777" w:rsidR="005C6EC8" w:rsidRDefault="005C6EC8" w:rsidP="003A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495" w14:textId="77777777" w:rsidR="009400EB" w:rsidRDefault="005C6EC8" w:rsidP="00375EC0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87"/>
    <w:rsid w:val="0019376C"/>
    <w:rsid w:val="001B6498"/>
    <w:rsid w:val="003A6587"/>
    <w:rsid w:val="005C6EC8"/>
    <w:rsid w:val="008B5B82"/>
    <w:rsid w:val="008E3A06"/>
    <w:rsid w:val="00955C19"/>
    <w:rsid w:val="00CF1354"/>
    <w:rsid w:val="00E251EC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5EEB"/>
  <w15:chartTrackingRefBased/>
  <w15:docId w15:val="{70C7298E-011B-43D9-A10C-E890C5E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6587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658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3A6587"/>
    <w:rPr>
      <w:rFonts w:ascii="Arial" w:eastAsia="Times New Roman" w:hAnsi="Arial" w:cs="Times New Roman"/>
      <w:sz w:val="16"/>
      <w:szCs w:val="24"/>
    </w:rPr>
  </w:style>
  <w:style w:type="paragraph" w:styleId="Pta">
    <w:name w:val="footer"/>
    <w:basedOn w:val="Normlny"/>
    <w:link w:val="PtaChar"/>
    <w:uiPriority w:val="99"/>
    <w:rsid w:val="003A658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3A6587"/>
    <w:rPr>
      <w:rFonts w:ascii="Arial" w:eastAsia="Times New Roman" w:hAnsi="Arial" w:cs="Times New Roman"/>
      <w:sz w:val="16"/>
      <w:szCs w:val="24"/>
    </w:rPr>
  </w:style>
  <w:style w:type="character" w:styleId="Odkaznapoznmkupodiarou">
    <w:name w:val="footnote reference"/>
    <w:aliases w:val="Footnote symbol,Footnote"/>
    <w:basedOn w:val="Predvolenpsmoodseku"/>
    <w:rsid w:val="003A6587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3A6587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3A6587"/>
    <w:rPr>
      <w:rFonts w:ascii="Arial" w:eastAsia="Times New Roman" w:hAnsi="Arial" w:cs="Times New Roman"/>
      <w:sz w:val="16"/>
      <w:szCs w:val="20"/>
    </w:rPr>
  </w:style>
  <w:style w:type="paragraph" w:styleId="Odsekzoznamu">
    <w:name w:val="List Paragraph"/>
    <w:basedOn w:val="Normlny"/>
    <w:uiPriority w:val="34"/>
    <w:qFormat/>
    <w:rsid w:val="003A6587"/>
    <w:pPr>
      <w:ind w:left="720"/>
      <w:contextualSpacing/>
    </w:pPr>
    <w:rPr>
      <w:rFonts w:cs="Arial"/>
      <w:sz w:val="24"/>
      <w:lang w:eastAsia="cs-CZ"/>
    </w:rPr>
  </w:style>
  <w:style w:type="table" w:styleId="Mriekatabuky">
    <w:name w:val="Table Grid"/>
    <w:basedOn w:val="Normlnatabuka"/>
    <w:uiPriority w:val="39"/>
    <w:rsid w:val="003A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601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1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Figurová</dc:creator>
  <cp:keywords/>
  <dc:description/>
  <cp:lastModifiedBy>Petra Fuňová</cp:lastModifiedBy>
  <cp:revision>2</cp:revision>
  <cp:lastPrinted>2021-09-14T11:40:00Z</cp:lastPrinted>
  <dcterms:created xsi:type="dcterms:W3CDTF">2021-10-26T08:37:00Z</dcterms:created>
  <dcterms:modified xsi:type="dcterms:W3CDTF">2021-10-26T08:37:00Z</dcterms:modified>
</cp:coreProperties>
</file>